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B25FEA" w14:textId="15B3B6D5" w:rsidR="00FB12A7" w:rsidRDefault="00FB12A7">
      <w:pPr>
        <w:rPr>
          <w:b/>
          <w:bCs/>
          <w:sz w:val="28"/>
          <w:szCs w:val="28"/>
        </w:rPr>
      </w:pPr>
      <w:r w:rsidRPr="00FB12A7">
        <w:rPr>
          <w:b/>
          <w:bCs/>
          <w:sz w:val="28"/>
          <w:szCs w:val="28"/>
        </w:rPr>
        <w:t>ST MARY’S CHURCH KIRKINTILLOCH</w:t>
      </w:r>
    </w:p>
    <w:p w14:paraId="346A072A" w14:textId="7FE88EB5" w:rsidR="00FB12A7" w:rsidRPr="00396EC2" w:rsidRDefault="00FB12A7" w:rsidP="00FB12A7">
      <w:pPr>
        <w:rPr>
          <w:b/>
          <w:bCs/>
        </w:rPr>
      </w:pPr>
      <w:r w:rsidRPr="00396EC2">
        <w:rPr>
          <w:b/>
          <w:bCs/>
        </w:rPr>
        <w:t xml:space="preserve">Plans to safely increase the number of seating ‘locations’ and thus the opportunity </w:t>
      </w:r>
      <w:r w:rsidR="002D66BD" w:rsidRPr="00396EC2">
        <w:rPr>
          <w:b/>
          <w:bCs/>
        </w:rPr>
        <w:t xml:space="preserve">for more people </w:t>
      </w:r>
      <w:r w:rsidRPr="00396EC2">
        <w:rPr>
          <w:b/>
          <w:bCs/>
        </w:rPr>
        <w:t>to attend worship.</w:t>
      </w:r>
    </w:p>
    <w:p w14:paraId="4E90DB6E" w14:textId="263EDCDC" w:rsidR="003F30E5" w:rsidRPr="00396EC2" w:rsidRDefault="003F30E5" w:rsidP="00FB12A7">
      <w:pPr>
        <w:rPr>
          <w:b/>
          <w:bCs/>
        </w:rPr>
      </w:pPr>
    </w:p>
    <w:p w14:paraId="0B85A61D" w14:textId="4FE38965" w:rsidR="003F30E5" w:rsidRPr="00396EC2" w:rsidRDefault="00FD5B14" w:rsidP="00FB12A7">
      <w:pPr>
        <w:rPr>
          <w:b/>
          <w:bCs/>
          <w:color w:val="000000" w:themeColor="text1"/>
        </w:rPr>
      </w:pPr>
      <w:r w:rsidRPr="00396EC2">
        <w:t>A</w:t>
      </w:r>
      <w:r w:rsidR="001800A3" w:rsidRPr="00396EC2">
        <w:t>s</w:t>
      </w:r>
      <w:r w:rsidRPr="00396EC2">
        <w:t xml:space="preserve"> you will be aware, the s</w:t>
      </w:r>
      <w:r w:rsidR="003F30E5" w:rsidRPr="00396EC2">
        <w:t xml:space="preserve">eating in our sanctuary </w:t>
      </w:r>
      <w:r w:rsidRPr="00396EC2">
        <w:t>i</w:t>
      </w:r>
      <w:r w:rsidR="003F30E5" w:rsidRPr="00396EC2">
        <w:t xml:space="preserve">s currently marked off into 36 ‘locations’, each of which can accommodate a single person, a couple or a family group. Given that the criteria for re-opening our sanctuary </w:t>
      </w:r>
      <w:r w:rsidR="0068273B" w:rsidRPr="00396EC2">
        <w:t>have</w:t>
      </w:r>
      <w:r w:rsidR="003F30E5" w:rsidRPr="00396EC2">
        <w:t xml:space="preserve"> now changed, we </w:t>
      </w:r>
      <w:r w:rsidR="0010773C" w:rsidRPr="00396EC2">
        <w:t>have</w:t>
      </w:r>
      <w:r w:rsidR="003F30E5" w:rsidRPr="00396EC2">
        <w:t xml:space="preserve"> actively consider</w:t>
      </w:r>
      <w:r w:rsidR="0010773C" w:rsidRPr="00396EC2">
        <w:t>ed</w:t>
      </w:r>
      <w:r w:rsidR="003F30E5" w:rsidRPr="00396EC2">
        <w:t xml:space="preserve"> how we could </w:t>
      </w:r>
      <w:r w:rsidR="003F30E5" w:rsidRPr="00396EC2">
        <w:rPr>
          <w:color w:val="FF0000"/>
        </w:rPr>
        <w:t xml:space="preserve">safely </w:t>
      </w:r>
      <w:r w:rsidR="003F30E5" w:rsidRPr="00396EC2">
        <w:rPr>
          <w:color w:val="000000" w:themeColor="text1"/>
        </w:rPr>
        <w:t xml:space="preserve">increase the number of worshipers at our </w:t>
      </w:r>
      <w:r w:rsidR="003F30E5" w:rsidRPr="00396EC2">
        <w:rPr>
          <w:b/>
          <w:bCs/>
          <w:color w:val="000000" w:themeColor="text1"/>
        </w:rPr>
        <w:t xml:space="preserve">services. </w:t>
      </w:r>
      <w:r w:rsidR="003F30E5" w:rsidRPr="00396EC2">
        <w:rPr>
          <w:color w:val="000000" w:themeColor="text1"/>
        </w:rPr>
        <w:t xml:space="preserve">We must, </w:t>
      </w:r>
      <w:r w:rsidR="0068273B" w:rsidRPr="00396EC2">
        <w:rPr>
          <w:color w:val="000000" w:themeColor="text1"/>
        </w:rPr>
        <w:t>however,</w:t>
      </w:r>
      <w:r w:rsidR="003F30E5" w:rsidRPr="00396EC2">
        <w:rPr>
          <w:color w:val="000000" w:themeColor="text1"/>
        </w:rPr>
        <w:t xml:space="preserve"> still</w:t>
      </w:r>
      <w:r w:rsidR="003F30E5" w:rsidRPr="00396EC2">
        <w:rPr>
          <w:b/>
          <w:bCs/>
          <w:color w:val="000000" w:themeColor="text1"/>
        </w:rPr>
        <w:t xml:space="preserve"> </w:t>
      </w:r>
      <w:r w:rsidR="003F30E5" w:rsidRPr="00396EC2">
        <w:rPr>
          <w:color w:val="000000" w:themeColor="text1"/>
        </w:rPr>
        <w:t>adhere to the</w:t>
      </w:r>
      <w:r w:rsidR="003F30E5" w:rsidRPr="00396EC2">
        <w:rPr>
          <w:b/>
          <w:bCs/>
          <w:color w:val="000000" w:themeColor="text1"/>
        </w:rPr>
        <w:t xml:space="preserve"> </w:t>
      </w:r>
      <w:r w:rsidR="006E5FC5" w:rsidRPr="00396EC2">
        <w:rPr>
          <w:b/>
          <w:bCs/>
          <w:color w:val="000000" w:themeColor="text1"/>
        </w:rPr>
        <w:t>2-metre</w:t>
      </w:r>
      <w:r w:rsidR="003F30E5" w:rsidRPr="00396EC2">
        <w:rPr>
          <w:b/>
          <w:bCs/>
          <w:color w:val="000000" w:themeColor="text1"/>
        </w:rPr>
        <w:t xml:space="preserve"> distancing rule </w:t>
      </w:r>
      <w:r w:rsidR="003F30E5" w:rsidRPr="00396EC2">
        <w:rPr>
          <w:color w:val="000000" w:themeColor="text1"/>
        </w:rPr>
        <w:t>as well as other safety precautions</w:t>
      </w:r>
      <w:r w:rsidR="008E2650" w:rsidRPr="00396EC2">
        <w:rPr>
          <w:color w:val="000000" w:themeColor="text1"/>
        </w:rPr>
        <w:t xml:space="preserve"> including the </w:t>
      </w:r>
      <w:r w:rsidR="008E2650" w:rsidRPr="00396EC2">
        <w:rPr>
          <w:b/>
          <w:bCs/>
          <w:color w:val="000000" w:themeColor="text1"/>
        </w:rPr>
        <w:t>use of our one-way system.</w:t>
      </w:r>
    </w:p>
    <w:p w14:paraId="681B8A7D" w14:textId="0FA5D095" w:rsidR="003F30E5" w:rsidRPr="00396EC2" w:rsidRDefault="003F30E5" w:rsidP="00FB12A7">
      <w:pPr>
        <w:rPr>
          <w:color w:val="000000" w:themeColor="text1"/>
        </w:rPr>
      </w:pPr>
    </w:p>
    <w:p w14:paraId="502D0182" w14:textId="4C4A2D54" w:rsidR="00FB12A7" w:rsidRPr="00396EC2" w:rsidRDefault="008E2650">
      <w:pPr>
        <w:rPr>
          <w:color w:val="000000" w:themeColor="text1"/>
        </w:rPr>
      </w:pPr>
      <w:r w:rsidRPr="00396EC2">
        <w:rPr>
          <w:color w:val="000000" w:themeColor="text1"/>
        </w:rPr>
        <w:t xml:space="preserve">We </w:t>
      </w:r>
      <w:r w:rsidR="0010773C" w:rsidRPr="00396EC2">
        <w:rPr>
          <w:color w:val="000000" w:themeColor="text1"/>
        </w:rPr>
        <w:t xml:space="preserve">intend to </w:t>
      </w:r>
      <w:r w:rsidRPr="00396EC2">
        <w:rPr>
          <w:color w:val="000000" w:themeColor="text1"/>
        </w:rPr>
        <w:t xml:space="preserve">increase the </w:t>
      </w:r>
      <w:r w:rsidR="0010773C" w:rsidRPr="00396EC2">
        <w:rPr>
          <w:color w:val="000000" w:themeColor="text1"/>
        </w:rPr>
        <w:t>number</w:t>
      </w:r>
      <w:r w:rsidRPr="00396EC2">
        <w:rPr>
          <w:color w:val="000000" w:themeColor="text1"/>
        </w:rPr>
        <w:t xml:space="preserve"> of seating </w:t>
      </w:r>
      <w:r w:rsidR="00AB30A1" w:rsidRPr="00396EC2">
        <w:rPr>
          <w:color w:val="000000" w:themeColor="text1"/>
        </w:rPr>
        <w:t xml:space="preserve">‘locations’ by </w:t>
      </w:r>
      <w:r w:rsidR="00FD5B14" w:rsidRPr="00396EC2">
        <w:rPr>
          <w:color w:val="000000" w:themeColor="text1"/>
        </w:rPr>
        <w:t>using</w:t>
      </w:r>
      <w:r w:rsidRPr="00396EC2">
        <w:rPr>
          <w:color w:val="000000" w:themeColor="text1"/>
        </w:rPr>
        <w:t xml:space="preserve"> both transepts and </w:t>
      </w:r>
      <w:r w:rsidR="0068273B" w:rsidRPr="00396EC2">
        <w:rPr>
          <w:color w:val="000000" w:themeColor="text1"/>
        </w:rPr>
        <w:t>the</w:t>
      </w:r>
      <w:r w:rsidRPr="00396EC2">
        <w:rPr>
          <w:color w:val="000000" w:themeColor="text1"/>
        </w:rPr>
        <w:t xml:space="preserve"> balcony, which we have now been granted permission to use.</w:t>
      </w:r>
    </w:p>
    <w:p w14:paraId="6C950690" w14:textId="272769E4" w:rsidR="008E2650" w:rsidRPr="00396EC2" w:rsidRDefault="008E2650">
      <w:pPr>
        <w:rPr>
          <w:color w:val="FF0000"/>
        </w:rPr>
      </w:pPr>
      <w:r w:rsidRPr="00396EC2">
        <w:rPr>
          <w:color w:val="000000" w:themeColor="text1"/>
        </w:rPr>
        <w:t xml:space="preserve">We </w:t>
      </w:r>
      <w:r w:rsidR="0010773C" w:rsidRPr="00396EC2">
        <w:rPr>
          <w:color w:val="000000" w:themeColor="text1"/>
        </w:rPr>
        <w:t xml:space="preserve">intend </w:t>
      </w:r>
      <w:r w:rsidRPr="00396EC2">
        <w:rPr>
          <w:color w:val="000000" w:themeColor="text1"/>
        </w:rPr>
        <w:t xml:space="preserve">to </w:t>
      </w:r>
      <w:r w:rsidRPr="00396EC2">
        <w:rPr>
          <w:color w:val="FF0000"/>
        </w:rPr>
        <w:t xml:space="preserve">create 4 seating ‘locations’ in each transept </w:t>
      </w:r>
      <w:r w:rsidRPr="00396EC2">
        <w:rPr>
          <w:color w:val="000000" w:themeColor="text1"/>
        </w:rPr>
        <w:t xml:space="preserve">and </w:t>
      </w:r>
      <w:r w:rsidR="00277D6D" w:rsidRPr="00396EC2">
        <w:rPr>
          <w:color w:val="FF0000"/>
        </w:rPr>
        <w:t xml:space="preserve">10 seating ‘locations’ </w:t>
      </w:r>
      <w:r w:rsidRPr="00396EC2">
        <w:rPr>
          <w:color w:val="FF0000"/>
        </w:rPr>
        <w:t xml:space="preserve">on the balcony </w:t>
      </w:r>
      <w:r w:rsidRPr="00396EC2">
        <w:rPr>
          <w:color w:val="000000" w:themeColor="text1"/>
        </w:rPr>
        <w:t xml:space="preserve">each of which, as currently, </w:t>
      </w:r>
      <w:r w:rsidR="00396EC2" w:rsidRPr="00396EC2">
        <w:rPr>
          <w:color w:val="000000" w:themeColor="text1"/>
        </w:rPr>
        <w:t>will</w:t>
      </w:r>
      <w:r w:rsidRPr="00396EC2">
        <w:rPr>
          <w:color w:val="000000" w:themeColor="text1"/>
        </w:rPr>
        <w:t xml:space="preserve"> safely seat a single person, a couple or a family group whilst </w:t>
      </w:r>
      <w:r w:rsidR="00AB30A1" w:rsidRPr="00396EC2">
        <w:rPr>
          <w:color w:val="000000" w:themeColor="text1"/>
        </w:rPr>
        <w:t xml:space="preserve">adhering to </w:t>
      </w:r>
      <w:r w:rsidR="00FD5B14" w:rsidRPr="00396EC2">
        <w:rPr>
          <w:color w:val="000000" w:themeColor="text1"/>
        </w:rPr>
        <w:t xml:space="preserve">the required </w:t>
      </w:r>
      <w:r w:rsidRPr="00396EC2">
        <w:rPr>
          <w:color w:val="000000" w:themeColor="text1"/>
        </w:rPr>
        <w:t>2 metre distancing</w:t>
      </w:r>
      <w:r w:rsidR="00AB30A1" w:rsidRPr="00396EC2">
        <w:rPr>
          <w:color w:val="000000" w:themeColor="text1"/>
        </w:rPr>
        <w:t xml:space="preserve"> rule.</w:t>
      </w:r>
    </w:p>
    <w:p w14:paraId="72C08712" w14:textId="37BDFFB9" w:rsidR="008E2650" w:rsidRPr="00396EC2" w:rsidRDefault="008E2650">
      <w:pPr>
        <w:rPr>
          <w:color w:val="000000" w:themeColor="text1"/>
        </w:rPr>
      </w:pPr>
    </w:p>
    <w:p w14:paraId="0F081D66" w14:textId="594E3CA5" w:rsidR="008E2650" w:rsidRPr="00396EC2" w:rsidRDefault="008E2650">
      <w:pPr>
        <w:rPr>
          <w:b/>
          <w:bCs/>
          <w:color w:val="000000" w:themeColor="text1"/>
        </w:rPr>
      </w:pPr>
      <w:r w:rsidRPr="00396EC2">
        <w:rPr>
          <w:b/>
          <w:bCs/>
          <w:color w:val="000000" w:themeColor="text1"/>
        </w:rPr>
        <w:t xml:space="preserve">ENTERING </w:t>
      </w:r>
      <w:r w:rsidR="00193ECB" w:rsidRPr="00396EC2">
        <w:rPr>
          <w:b/>
          <w:bCs/>
          <w:color w:val="000000" w:themeColor="text1"/>
        </w:rPr>
        <w:t xml:space="preserve">THE CHURCH BUILDING TO ACCESS </w:t>
      </w:r>
      <w:r w:rsidR="0068273B" w:rsidRPr="00396EC2">
        <w:rPr>
          <w:b/>
          <w:bCs/>
          <w:color w:val="000000" w:themeColor="text1"/>
        </w:rPr>
        <w:t>THE PROPOSED</w:t>
      </w:r>
      <w:r w:rsidRPr="00396EC2">
        <w:rPr>
          <w:b/>
          <w:bCs/>
          <w:color w:val="000000" w:themeColor="text1"/>
        </w:rPr>
        <w:t xml:space="preserve"> ‘NEW LOCATIONS’</w:t>
      </w:r>
    </w:p>
    <w:p w14:paraId="384688FB" w14:textId="5FBDF390" w:rsidR="008E2650" w:rsidRPr="00396EC2" w:rsidRDefault="008E2650" w:rsidP="00D30346">
      <w:pPr>
        <w:pStyle w:val="ListParagraph"/>
        <w:numPr>
          <w:ilvl w:val="0"/>
          <w:numId w:val="1"/>
        </w:numPr>
        <w:rPr>
          <w:b/>
          <w:bCs/>
          <w:color w:val="000000" w:themeColor="text1"/>
        </w:rPr>
      </w:pPr>
      <w:r w:rsidRPr="00396EC2">
        <w:rPr>
          <w:color w:val="000000" w:themeColor="text1"/>
        </w:rPr>
        <w:t xml:space="preserve">The ‘locations’ in the </w:t>
      </w:r>
      <w:r w:rsidRPr="00396EC2">
        <w:rPr>
          <w:b/>
          <w:bCs/>
          <w:color w:val="000000" w:themeColor="text1"/>
        </w:rPr>
        <w:t>Cowgate side transept</w:t>
      </w:r>
      <w:r w:rsidRPr="00396EC2">
        <w:rPr>
          <w:color w:val="000000" w:themeColor="text1"/>
        </w:rPr>
        <w:t xml:space="preserve"> will be accessed via the </w:t>
      </w:r>
      <w:r w:rsidRPr="00396EC2">
        <w:rPr>
          <w:b/>
          <w:bCs/>
          <w:color w:val="000000" w:themeColor="text1"/>
        </w:rPr>
        <w:t>Cowgate side front door.</w:t>
      </w:r>
    </w:p>
    <w:p w14:paraId="1535B6A7" w14:textId="3368C5D7" w:rsidR="008E2650" w:rsidRPr="00396EC2" w:rsidRDefault="008E2650" w:rsidP="00D30346">
      <w:pPr>
        <w:pStyle w:val="ListParagraph"/>
        <w:numPr>
          <w:ilvl w:val="0"/>
          <w:numId w:val="1"/>
        </w:numPr>
        <w:rPr>
          <w:b/>
          <w:bCs/>
          <w:color w:val="000000" w:themeColor="text1"/>
        </w:rPr>
      </w:pPr>
      <w:r w:rsidRPr="00396EC2">
        <w:rPr>
          <w:color w:val="000000" w:themeColor="text1"/>
        </w:rPr>
        <w:t xml:space="preserve">The ‘locations’ in the </w:t>
      </w:r>
      <w:r w:rsidRPr="00396EC2">
        <w:rPr>
          <w:b/>
          <w:bCs/>
          <w:color w:val="000000" w:themeColor="text1"/>
        </w:rPr>
        <w:t>Hall side transept</w:t>
      </w:r>
      <w:r w:rsidRPr="00396EC2">
        <w:rPr>
          <w:color w:val="000000" w:themeColor="text1"/>
        </w:rPr>
        <w:t xml:space="preserve"> will be accessed via the </w:t>
      </w:r>
      <w:r w:rsidRPr="00396EC2">
        <w:rPr>
          <w:b/>
          <w:bCs/>
          <w:color w:val="000000" w:themeColor="text1"/>
        </w:rPr>
        <w:t>Hall side front door.</w:t>
      </w:r>
    </w:p>
    <w:p w14:paraId="557A875F" w14:textId="723C9065" w:rsidR="00D30346" w:rsidRPr="00396EC2" w:rsidRDefault="00D30346" w:rsidP="00D30346">
      <w:pPr>
        <w:pStyle w:val="ListParagraph"/>
        <w:numPr>
          <w:ilvl w:val="0"/>
          <w:numId w:val="1"/>
        </w:numPr>
        <w:rPr>
          <w:b/>
          <w:bCs/>
          <w:color w:val="000000" w:themeColor="text1"/>
        </w:rPr>
      </w:pPr>
      <w:r w:rsidRPr="00396EC2">
        <w:rPr>
          <w:color w:val="000000" w:themeColor="text1"/>
        </w:rPr>
        <w:t xml:space="preserve">The ‘locations’ on the </w:t>
      </w:r>
      <w:r w:rsidRPr="00396EC2">
        <w:rPr>
          <w:b/>
          <w:bCs/>
          <w:color w:val="000000" w:themeColor="text1"/>
        </w:rPr>
        <w:t>Cowgate side of the balcony</w:t>
      </w:r>
      <w:r w:rsidRPr="00396EC2">
        <w:rPr>
          <w:color w:val="000000" w:themeColor="text1"/>
        </w:rPr>
        <w:t xml:space="preserve"> will be entered via the </w:t>
      </w:r>
      <w:r w:rsidRPr="00396EC2">
        <w:rPr>
          <w:b/>
          <w:bCs/>
          <w:color w:val="000000" w:themeColor="text1"/>
        </w:rPr>
        <w:t>Main door and up the Cowgate side stairs.</w:t>
      </w:r>
    </w:p>
    <w:p w14:paraId="760EF271" w14:textId="37A8400B" w:rsidR="00D30346" w:rsidRPr="00396EC2" w:rsidRDefault="00D30346" w:rsidP="00D30346">
      <w:pPr>
        <w:pStyle w:val="ListParagraph"/>
        <w:numPr>
          <w:ilvl w:val="0"/>
          <w:numId w:val="1"/>
        </w:numPr>
        <w:rPr>
          <w:b/>
          <w:bCs/>
          <w:color w:val="000000" w:themeColor="text1"/>
        </w:rPr>
      </w:pPr>
      <w:r w:rsidRPr="00396EC2">
        <w:rPr>
          <w:color w:val="000000" w:themeColor="text1"/>
        </w:rPr>
        <w:t xml:space="preserve">The ‘locations’ on the </w:t>
      </w:r>
      <w:r w:rsidRPr="00396EC2">
        <w:rPr>
          <w:b/>
          <w:bCs/>
          <w:color w:val="000000" w:themeColor="text1"/>
        </w:rPr>
        <w:t>Hall side of the balcony</w:t>
      </w:r>
      <w:r w:rsidRPr="00396EC2">
        <w:rPr>
          <w:color w:val="000000" w:themeColor="text1"/>
        </w:rPr>
        <w:t xml:space="preserve"> will be entered via the </w:t>
      </w:r>
      <w:r w:rsidRPr="00396EC2">
        <w:rPr>
          <w:b/>
          <w:bCs/>
          <w:color w:val="000000" w:themeColor="text1"/>
        </w:rPr>
        <w:t>Main door and up the Hall side stairs.</w:t>
      </w:r>
    </w:p>
    <w:p w14:paraId="4CADAF80" w14:textId="372B0279" w:rsidR="00193ECB" w:rsidRPr="00396EC2" w:rsidRDefault="00193ECB" w:rsidP="00193ECB">
      <w:pPr>
        <w:rPr>
          <w:b/>
          <w:bCs/>
          <w:color w:val="000000" w:themeColor="text1"/>
        </w:rPr>
      </w:pPr>
    </w:p>
    <w:p w14:paraId="0461F088" w14:textId="528E9B4E" w:rsidR="00193ECB" w:rsidRPr="00396EC2" w:rsidRDefault="00193ECB" w:rsidP="00193ECB">
      <w:pPr>
        <w:rPr>
          <w:b/>
          <w:bCs/>
          <w:color w:val="000000" w:themeColor="text1"/>
        </w:rPr>
      </w:pPr>
      <w:r w:rsidRPr="00396EC2">
        <w:rPr>
          <w:b/>
          <w:bCs/>
          <w:color w:val="000000" w:themeColor="text1"/>
        </w:rPr>
        <w:t xml:space="preserve">EXITING THE PROPOSED CHURCH BUILDING </w:t>
      </w:r>
      <w:r w:rsidR="001800A3" w:rsidRPr="00396EC2">
        <w:rPr>
          <w:b/>
          <w:bCs/>
          <w:color w:val="000000" w:themeColor="text1"/>
        </w:rPr>
        <w:t xml:space="preserve">FROM </w:t>
      </w:r>
      <w:r w:rsidRPr="00396EC2">
        <w:rPr>
          <w:b/>
          <w:bCs/>
          <w:color w:val="000000" w:themeColor="text1"/>
        </w:rPr>
        <w:t>THE ‘NEW LOCATIONS’</w:t>
      </w:r>
    </w:p>
    <w:p w14:paraId="002269FE" w14:textId="145A7BEC" w:rsidR="00193ECB" w:rsidRPr="00396EC2" w:rsidRDefault="00193ECB" w:rsidP="00193ECB">
      <w:pPr>
        <w:pStyle w:val="ListParagraph"/>
        <w:numPr>
          <w:ilvl w:val="0"/>
          <w:numId w:val="1"/>
        </w:numPr>
        <w:rPr>
          <w:b/>
          <w:bCs/>
          <w:color w:val="000000" w:themeColor="text1"/>
        </w:rPr>
      </w:pPr>
      <w:r w:rsidRPr="00396EC2">
        <w:rPr>
          <w:color w:val="000000" w:themeColor="text1"/>
        </w:rPr>
        <w:t xml:space="preserve">The ‘locations’ in the </w:t>
      </w:r>
      <w:r w:rsidRPr="00396EC2">
        <w:rPr>
          <w:b/>
          <w:bCs/>
          <w:color w:val="000000" w:themeColor="text1"/>
        </w:rPr>
        <w:t>Cowgate side transept</w:t>
      </w:r>
      <w:r w:rsidRPr="00396EC2">
        <w:rPr>
          <w:color w:val="000000" w:themeColor="text1"/>
        </w:rPr>
        <w:t xml:space="preserve"> will exit via the </w:t>
      </w:r>
      <w:r w:rsidRPr="00396EC2">
        <w:rPr>
          <w:b/>
          <w:bCs/>
          <w:color w:val="000000" w:themeColor="text1"/>
        </w:rPr>
        <w:t>Cowgate side rear door.</w:t>
      </w:r>
    </w:p>
    <w:p w14:paraId="4348E23B" w14:textId="259B02CF" w:rsidR="00193ECB" w:rsidRPr="00396EC2" w:rsidRDefault="00193ECB" w:rsidP="00193ECB">
      <w:pPr>
        <w:pStyle w:val="ListParagraph"/>
        <w:numPr>
          <w:ilvl w:val="0"/>
          <w:numId w:val="1"/>
        </w:numPr>
        <w:rPr>
          <w:b/>
          <w:bCs/>
          <w:color w:val="000000" w:themeColor="text1"/>
        </w:rPr>
      </w:pPr>
      <w:r w:rsidRPr="00396EC2">
        <w:rPr>
          <w:color w:val="000000" w:themeColor="text1"/>
        </w:rPr>
        <w:t xml:space="preserve">The ‘locations’ in the </w:t>
      </w:r>
      <w:r w:rsidRPr="00396EC2">
        <w:rPr>
          <w:b/>
          <w:bCs/>
          <w:color w:val="000000" w:themeColor="text1"/>
        </w:rPr>
        <w:t>Hall side transept</w:t>
      </w:r>
      <w:r w:rsidRPr="00396EC2">
        <w:rPr>
          <w:color w:val="000000" w:themeColor="text1"/>
        </w:rPr>
        <w:t xml:space="preserve"> will exit via the </w:t>
      </w:r>
      <w:r w:rsidRPr="00396EC2">
        <w:rPr>
          <w:b/>
          <w:bCs/>
          <w:color w:val="000000" w:themeColor="text1"/>
        </w:rPr>
        <w:t>Hall side rear door.</w:t>
      </w:r>
    </w:p>
    <w:p w14:paraId="5E1BCAAC" w14:textId="30C3D2FB" w:rsidR="00193ECB" w:rsidRPr="00396EC2" w:rsidRDefault="00193ECB" w:rsidP="00193ECB">
      <w:pPr>
        <w:pStyle w:val="ListParagraph"/>
        <w:numPr>
          <w:ilvl w:val="0"/>
          <w:numId w:val="1"/>
        </w:numPr>
        <w:rPr>
          <w:b/>
          <w:bCs/>
          <w:color w:val="000000" w:themeColor="text1"/>
        </w:rPr>
      </w:pPr>
      <w:r w:rsidRPr="00396EC2">
        <w:rPr>
          <w:color w:val="000000" w:themeColor="text1"/>
        </w:rPr>
        <w:t xml:space="preserve">The ‘locations’ on the </w:t>
      </w:r>
      <w:r w:rsidRPr="00396EC2">
        <w:rPr>
          <w:b/>
          <w:bCs/>
          <w:color w:val="000000" w:themeColor="text1"/>
        </w:rPr>
        <w:t>Cowgate side of the balcony</w:t>
      </w:r>
      <w:r w:rsidRPr="00396EC2">
        <w:rPr>
          <w:color w:val="000000" w:themeColor="text1"/>
        </w:rPr>
        <w:t xml:space="preserve"> will </w:t>
      </w:r>
      <w:r w:rsidR="006A64D6" w:rsidRPr="00396EC2">
        <w:rPr>
          <w:color w:val="000000" w:themeColor="text1"/>
        </w:rPr>
        <w:t xml:space="preserve">exit </w:t>
      </w:r>
      <w:r w:rsidRPr="00396EC2">
        <w:rPr>
          <w:color w:val="000000" w:themeColor="text1"/>
        </w:rPr>
        <w:t xml:space="preserve">via the </w:t>
      </w:r>
      <w:r w:rsidRPr="00396EC2">
        <w:rPr>
          <w:b/>
          <w:bCs/>
          <w:color w:val="000000" w:themeColor="text1"/>
        </w:rPr>
        <w:t>Cowgate side stairs</w:t>
      </w:r>
      <w:r w:rsidR="006A64D6" w:rsidRPr="00396EC2">
        <w:rPr>
          <w:b/>
          <w:bCs/>
          <w:color w:val="000000" w:themeColor="text1"/>
        </w:rPr>
        <w:t xml:space="preserve"> and Cowgate side front door.</w:t>
      </w:r>
    </w:p>
    <w:p w14:paraId="6B3B1D85" w14:textId="2166BAD6" w:rsidR="00193ECB" w:rsidRPr="00396EC2" w:rsidRDefault="00193ECB" w:rsidP="00193ECB">
      <w:pPr>
        <w:pStyle w:val="ListParagraph"/>
        <w:numPr>
          <w:ilvl w:val="0"/>
          <w:numId w:val="1"/>
        </w:numPr>
        <w:rPr>
          <w:b/>
          <w:bCs/>
          <w:color w:val="000000" w:themeColor="text1"/>
        </w:rPr>
      </w:pPr>
      <w:r w:rsidRPr="00396EC2">
        <w:rPr>
          <w:color w:val="000000" w:themeColor="text1"/>
        </w:rPr>
        <w:t xml:space="preserve">The ‘locations’ on the </w:t>
      </w:r>
      <w:r w:rsidRPr="00396EC2">
        <w:rPr>
          <w:b/>
          <w:bCs/>
          <w:color w:val="000000" w:themeColor="text1"/>
        </w:rPr>
        <w:t>Hall side of the balcony</w:t>
      </w:r>
      <w:r w:rsidRPr="00396EC2">
        <w:rPr>
          <w:color w:val="000000" w:themeColor="text1"/>
        </w:rPr>
        <w:t xml:space="preserve"> will </w:t>
      </w:r>
      <w:r w:rsidR="006A64D6" w:rsidRPr="00396EC2">
        <w:rPr>
          <w:color w:val="000000" w:themeColor="text1"/>
        </w:rPr>
        <w:t xml:space="preserve">exit via the </w:t>
      </w:r>
      <w:r w:rsidRPr="00396EC2">
        <w:rPr>
          <w:b/>
          <w:bCs/>
          <w:color w:val="000000" w:themeColor="text1"/>
        </w:rPr>
        <w:t>Hall side stairs</w:t>
      </w:r>
      <w:r w:rsidR="006A64D6" w:rsidRPr="00396EC2">
        <w:rPr>
          <w:b/>
          <w:bCs/>
          <w:color w:val="000000" w:themeColor="text1"/>
        </w:rPr>
        <w:t xml:space="preserve"> and the Hall side front door.</w:t>
      </w:r>
    </w:p>
    <w:p w14:paraId="7D1A66BA" w14:textId="77777777" w:rsidR="006A64D6" w:rsidRPr="00396EC2" w:rsidRDefault="006A64D6" w:rsidP="006A64D6">
      <w:pPr>
        <w:rPr>
          <w:b/>
          <w:bCs/>
          <w:color w:val="000000" w:themeColor="text1"/>
        </w:rPr>
      </w:pPr>
    </w:p>
    <w:p w14:paraId="260C2277" w14:textId="33D49234" w:rsidR="006A64D6" w:rsidRPr="00396EC2" w:rsidRDefault="006A64D6" w:rsidP="006A64D6">
      <w:pPr>
        <w:rPr>
          <w:b/>
          <w:bCs/>
          <w:color w:val="000000" w:themeColor="text1"/>
        </w:rPr>
      </w:pPr>
      <w:r w:rsidRPr="00396EC2">
        <w:rPr>
          <w:b/>
          <w:bCs/>
          <w:color w:val="000000" w:themeColor="text1"/>
        </w:rPr>
        <w:t>Notes:</w:t>
      </w:r>
    </w:p>
    <w:p w14:paraId="52B78A5C" w14:textId="3EA5FB90" w:rsidR="006A64D6" w:rsidRPr="00396EC2" w:rsidRDefault="006A64D6" w:rsidP="005733AF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396EC2">
        <w:rPr>
          <w:color w:val="000000" w:themeColor="text1"/>
        </w:rPr>
        <w:t>There will a</w:t>
      </w:r>
      <w:r w:rsidR="00B41131" w:rsidRPr="00396EC2">
        <w:rPr>
          <w:color w:val="000000" w:themeColor="text1"/>
        </w:rPr>
        <w:t>n</w:t>
      </w:r>
      <w:r w:rsidR="005733AF" w:rsidRPr="00396EC2">
        <w:rPr>
          <w:b/>
          <w:bCs/>
          <w:color w:val="000000" w:themeColor="text1"/>
        </w:rPr>
        <w:t xml:space="preserve"> elder</w:t>
      </w:r>
      <w:r w:rsidR="005733AF" w:rsidRPr="00396EC2">
        <w:rPr>
          <w:color w:val="000000" w:themeColor="text1"/>
        </w:rPr>
        <w:t xml:space="preserve"> </w:t>
      </w:r>
      <w:r w:rsidRPr="00396EC2">
        <w:rPr>
          <w:color w:val="000000" w:themeColor="text1"/>
        </w:rPr>
        <w:t>on duty on each side of the balcony to guide people to their seats.</w:t>
      </w:r>
    </w:p>
    <w:p w14:paraId="19398E48" w14:textId="77777777" w:rsidR="00B41131" w:rsidRPr="00396EC2" w:rsidRDefault="006A64D6" w:rsidP="00B41131">
      <w:pPr>
        <w:pStyle w:val="ListParagraph"/>
        <w:numPr>
          <w:ilvl w:val="0"/>
          <w:numId w:val="2"/>
        </w:numPr>
        <w:rPr>
          <w:b/>
          <w:bCs/>
          <w:color w:val="000000" w:themeColor="text1"/>
        </w:rPr>
      </w:pPr>
      <w:r w:rsidRPr="00396EC2">
        <w:rPr>
          <w:b/>
          <w:bCs/>
          <w:color w:val="000000" w:themeColor="text1"/>
        </w:rPr>
        <w:t xml:space="preserve">Other arrangements as </w:t>
      </w:r>
      <w:r w:rsidR="005733AF" w:rsidRPr="00396EC2">
        <w:rPr>
          <w:b/>
          <w:bCs/>
          <w:color w:val="000000" w:themeColor="text1"/>
        </w:rPr>
        <w:t xml:space="preserve">described </w:t>
      </w:r>
      <w:r w:rsidRPr="00396EC2">
        <w:rPr>
          <w:b/>
          <w:bCs/>
          <w:color w:val="000000" w:themeColor="text1"/>
        </w:rPr>
        <w:t>in the or</w:t>
      </w:r>
      <w:r w:rsidR="005733AF" w:rsidRPr="00396EC2">
        <w:rPr>
          <w:b/>
          <w:bCs/>
          <w:color w:val="000000" w:themeColor="text1"/>
        </w:rPr>
        <w:t>i</w:t>
      </w:r>
      <w:r w:rsidRPr="00396EC2">
        <w:rPr>
          <w:b/>
          <w:bCs/>
          <w:color w:val="000000" w:themeColor="text1"/>
        </w:rPr>
        <w:t>ginal re-open</w:t>
      </w:r>
      <w:r w:rsidR="005733AF" w:rsidRPr="00396EC2">
        <w:rPr>
          <w:b/>
          <w:bCs/>
          <w:color w:val="000000" w:themeColor="text1"/>
        </w:rPr>
        <w:t>i</w:t>
      </w:r>
      <w:r w:rsidRPr="00396EC2">
        <w:rPr>
          <w:b/>
          <w:bCs/>
          <w:color w:val="000000" w:themeColor="text1"/>
        </w:rPr>
        <w:t xml:space="preserve">ng document </w:t>
      </w:r>
      <w:r w:rsidR="00B41131" w:rsidRPr="00396EC2">
        <w:rPr>
          <w:b/>
          <w:bCs/>
          <w:color w:val="000000" w:themeColor="text1"/>
        </w:rPr>
        <w:t>of 25th August 2020 will still apply.</w:t>
      </w:r>
    </w:p>
    <w:p w14:paraId="53621A1D" w14:textId="77777777" w:rsidR="00396EC2" w:rsidRPr="00396EC2" w:rsidRDefault="00B41131" w:rsidP="00396EC2">
      <w:pPr>
        <w:pStyle w:val="ListParagraph"/>
        <w:numPr>
          <w:ilvl w:val="0"/>
          <w:numId w:val="2"/>
        </w:numPr>
        <w:rPr>
          <w:b/>
          <w:bCs/>
          <w:color w:val="000000" w:themeColor="text1"/>
        </w:rPr>
      </w:pPr>
      <w:r w:rsidRPr="00396EC2">
        <w:rPr>
          <w:b/>
          <w:bCs/>
          <w:color w:val="000000" w:themeColor="text1"/>
        </w:rPr>
        <w:t>As previously, a</w:t>
      </w:r>
      <w:r w:rsidR="005733AF" w:rsidRPr="00396EC2">
        <w:rPr>
          <w:b/>
          <w:bCs/>
          <w:color w:val="000000" w:themeColor="text1"/>
        </w:rPr>
        <w:t>reas not currently in use have been closed off and we would ask that you do not enter these areas.</w:t>
      </w:r>
    </w:p>
    <w:p w14:paraId="68B3A0FA" w14:textId="7C1EEC01" w:rsidR="00763F8B" w:rsidRPr="00396EC2" w:rsidRDefault="0010773C" w:rsidP="00396EC2">
      <w:pPr>
        <w:pStyle w:val="ListParagraph"/>
        <w:numPr>
          <w:ilvl w:val="0"/>
          <w:numId w:val="2"/>
        </w:numPr>
        <w:rPr>
          <w:b/>
          <w:bCs/>
          <w:color w:val="000000" w:themeColor="text1"/>
        </w:rPr>
      </w:pPr>
      <w:r w:rsidRPr="00396EC2">
        <w:rPr>
          <w:b/>
          <w:bCs/>
          <w:color w:val="000000" w:themeColor="text1"/>
        </w:rPr>
        <w:t xml:space="preserve">We will still use the </w:t>
      </w:r>
      <w:r w:rsidRPr="00396EC2">
        <w:rPr>
          <w:b/>
          <w:bCs/>
          <w:color w:val="FF0000"/>
        </w:rPr>
        <w:t>same booking system as previously</w:t>
      </w:r>
      <w:r w:rsidR="00B12C4B">
        <w:rPr>
          <w:b/>
          <w:bCs/>
          <w:color w:val="FF0000"/>
        </w:rPr>
        <w:t>,</w:t>
      </w:r>
      <w:r w:rsidRPr="00396EC2">
        <w:rPr>
          <w:b/>
          <w:bCs/>
          <w:color w:val="FF0000"/>
        </w:rPr>
        <w:t xml:space="preserve"> </w:t>
      </w:r>
      <w:r w:rsidR="007E5CC5">
        <w:rPr>
          <w:b/>
          <w:bCs/>
          <w:color w:val="FF0000"/>
        </w:rPr>
        <w:t>by contacting</w:t>
      </w:r>
      <w:r w:rsidRPr="00396EC2">
        <w:rPr>
          <w:b/>
          <w:bCs/>
          <w:color w:val="FF0000"/>
        </w:rPr>
        <w:t xml:space="preserve"> the Church Office</w:t>
      </w:r>
      <w:r w:rsidRPr="00396EC2">
        <w:rPr>
          <w:b/>
          <w:bCs/>
          <w:color w:val="000000" w:themeColor="text1"/>
        </w:rPr>
        <w:t xml:space="preserve">. </w:t>
      </w:r>
    </w:p>
    <w:p w14:paraId="280E5B8D" w14:textId="7AD941D1" w:rsidR="0010773C" w:rsidRPr="00396EC2" w:rsidRDefault="00396EC2" w:rsidP="0010773C">
      <w:pPr>
        <w:rPr>
          <w:b/>
          <w:bCs/>
          <w:color w:val="000000" w:themeColor="text1"/>
        </w:rPr>
      </w:pPr>
      <w:r w:rsidRPr="00396EC2">
        <w:rPr>
          <w:b/>
          <w:bCs/>
          <w:color w:val="000000" w:themeColor="text1"/>
        </w:rPr>
        <w:tab/>
      </w:r>
      <w:r w:rsidR="0010773C" w:rsidRPr="00396EC2">
        <w:rPr>
          <w:b/>
          <w:bCs/>
          <w:color w:val="000000" w:themeColor="text1"/>
        </w:rPr>
        <w:t>We will still require your name, contact number and the number in your group</w:t>
      </w:r>
      <w:r w:rsidR="007E5CC5">
        <w:rPr>
          <w:b/>
          <w:bCs/>
          <w:color w:val="000000" w:themeColor="text1"/>
        </w:rPr>
        <w:t>,</w:t>
      </w:r>
      <w:r w:rsidR="0010773C" w:rsidRPr="00396EC2">
        <w:rPr>
          <w:b/>
          <w:bCs/>
          <w:color w:val="000000" w:themeColor="text1"/>
        </w:rPr>
        <w:t xml:space="preserve"> </w:t>
      </w:r>
      <w:r w:rsidR="003062B2">
        <w:rPr>
          <w:b/>
          <w:bCs/>
          <w:color w:val="000000" w:themeColor="text1"/>
        </w:rPr>
        <w:tab/>
      </w:r>
      <w:r w:rsidR="007E5CC5">
        <w:rPr>
          <w:b/>
          <w:bCs/>
          <w:color w:val="000000" w:themeColor="text1"/>
        </w:rPr>
        <w:t>although t</w:t>
      </w:r>
      <w:r w:rsidR="0010773C" w:rsidRPr="00396EC2">
        <w:rPr>
          <w:b/>
          <w:bCs/>
          <w:color w:val="000000" w:themeColor="text1"/>
        </w:rPr>
        <w:t xml:space="preserve">his will be </w:t>
      </w:r>
      <w:r w:rsidR="003062B2">
        <w:rPr>
          <w:b/>
          <w:bCs/>
          <w:color w:val="000000" w:themeColor="text1"/>
        </w:rPr>
        <w:t>logged</w:t>
      </w:r>
      <w:r w:rsidR="0010773C" w:rsidRPr="00396EC2">
        <w:rPr>
          <w:b/>
          <w:bCs/>
          <w:color w:val="000000" w:themeColor="text1"/>
        </w:rPr>
        <w:t xml:space="preserve"> in a slightly </w:t>
      </w:r>
      <w:r w:rsidR="003062B2">
        <w:rPr>
          <w:b/>
          <w:bCs/>
          <w:color w:val="000000" w:themeColor="text1"/>
        </w:rPr>
        <w:t xml:space="preserve">different </w:t>
      </w:r>
      <w:r w:rsidR="0010773C" w:rsidRPr="00396EC2">
        <w:rPr>
          <w:b/>
          <w:bCs/>
          <w:color w:val="000000" w:themeColor="text1"/>
        </w:rPr>
        <w:t xml:space="preserve">way to enable us to manage the </w:t>
      </w:r>
      <w:r w:rsidR="007E5CC5">
        <w:rPr>
          <w:b/>
          <w:bCs/>
          <w:color w:val="000000" w:themeColor="text1"/>
        </w:rPr>
        <w:tab/>
      </w:r>
      <w:r w:rsidR="0010773C" w:rsidRPr="00396EC2">
        <w:rPr>
          <w:b/>
          <w:bCs/>
          <w:color w:val="000000" w:themeColor="text1"/>
        </w:rPr>
        <w:t>numbers attending safely.</w:t>
      </w:r>
    </w:p>
    <w:p w14:paraId="3099793A" w14:textId="6E027AF3" w:rsidR="009923B3" w:rsidRPr="007E5CC5" w:rsidRDefault="009923B3">
      <w:pPr>
        <w:rPr>
          <w:b/>
          <w:bCs/>
          <w:i/>
          <w:iCs/>
          <w:color w:val="FF0000"/>
          <w:sz w:val="20"/>
          <w:szCs w:val="20"/>
        </w:rPr>
      </w:pPr>
      <w:r w:rsidRPr="007E5CC5">
        <w:rPr>
          <w:b/>
          <w:bCs/>
          <w:i/>
          <w:iCs/>
          <w:color w:val="FF0000"/>
          <w:sz w:val="20"/>
          <w:szCs w:val="20"/>
        </w:rPr>
        <w:t xml:space="preserve"> (0</w:t>
      </w:r>
      <w:r w:rsidR="003062B2" w:rsidRPr="007E5CC5">
        <w:rPr>
          <w:b/>
          <w:bCs/>
          <w:i/>
          <w:iCs/>
          <w:color w:val="FF0000"/>
          <w:sz w:val="20"/>
          <w:szCs w:val="20"/>
        </w:rPr>
        <w:t>8</w:t>
      </w:r>
      <w:r w:rsidRPr="007E5CC5">
        <w:rPr>
          <w:b/>
          <w:bCs/>
          <w:i/>
          <w:iCs/>
          <w:color w:val="FF0000"/>
          <w:sz w:val="20"/>
          <w:szCs w:val="20"/>
        </w:rPr>
        <w:t>/05/2021 – JCP)</w:t>
      </w:r>
    </w:p>
    <w:sectPr w:rsidR="009923B3" w:rsidRPr="007E5CC5">
      <w:footerReference w:type="even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BC6F9A" w14:textId="77777777" w:rsidR="000E3A47" w:rsidRDefault="000E3A47" w:rsidP="00193ECB">
      <w:r>
        <w:separator/>
      </w:r>
    </w:p>
  </w:endnote>
  <w:endnote w:type="continuationSeparator" w:id="0">
    <w:p w14:paraId="6B0C19FC" w14:textId="77777777" w:rsidR="000E3A47" w:rsidRDefault="000E3A47" w:rsidP="00193E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63148015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7A52299" w14:textId="407631C0" w:rsidR="00193ECB" w:rsidRDefault="00193ECB" w:rsidP="00A12F6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C27383B" w14:textId="77777777" w:rsidR="00193ECB" w:rsidRDefault="00193ECB" w:rsidP="00193EC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02632990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7A6542C" w14:textId="34ACBE9C" w:rsidR="00193ECB" w:rsidRDefault="00193ECB" w:rsidP="00A12F6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1774531" w14:textId="77777777" w:rsidR="00193ECB" w:rsidRDefault="00193ECB" w:rsidP="00193EC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1662B1" w14:textId="77777777" w:rsidR="000E3A47" w:rsidRDefault="000E3A47" w:rsidP="00193ECB">
      <w:r>
        <w:separator/>
      </w:r>
    </w:p>
  </w:footnote>
  <w:footnote w:type="continuationSeparator" w:id="0">
    <w:p w14:paraId="214706DF" w14:textId="77777777" w:rsidR="000E3A47" w:rsidRDefault="000E3A47" w:rsidP="00193E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BD3C86"/>
    <w:multiLevelType w:val="hybridMultilevel"/>
    <w:tmpl w:val="C2D61ED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5C0FB1"/>
    <w:multiLevelType w:val="hybridMultilevel"/>
    <w:tmpl w:val="44C2313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5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2A7"/>
    <w:rsid w:val="00061442"/>
    <w:rsid w:val="000E3A47"/>
    <w:rsid w:val="000F26CD"/>
    <w:rsid w:val="0010773C"/>
    <w:rsid w:val="001800A3"/>
    <w:rsid w:val="00193ECB"/>
    <w:rsid w:val="00277D6D"/>
    <w:rsid w:val="002D66BD"/>
    <w:rsid w:val="002F04F3"/>
    <w:rsid w:val="003062B2"/>
    <w:rsid w:val="00396EC2"/>
    <w:rsid w:val="003F30E5"/>
    <w:rsid w:val="004C647D"/>
    <w:rsid w:val="005733AF"/>
    <w:rsid w:val="005C3085"/>
    <w:rsid w:val="0068273B"/>
    <w:rsid w:val="006A64D6"/>
    <w:rsid w:val="006E5FC5"/>
    <w:rsid w:val="00763F8B"/>
    <w:rsid w:val="007E5CC5"/>
    <w:rsid w:val="008E2650"/>
    <w:rsid w:val="009923B3"/>
    <w:rsid w:val="009B4041"/>
    <w:rsid w:val="00A90F6B"/>
    <w:rsid w:val="00AB30A1"/>
    <w:rsid w:val="00B12C4B"/>
    <w:rsid w:val="00B41131"/>
    <w:rsid w:val="00D30346"/>
    <w:rsid w:val="00D6334C"/>
    <w:rsid w:val="00EE31BF"/>
    <w:rsid w:val="00FB12A7"/>
    <w:rsid w:val="00FD5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088BF5"/>
  <w15:chartTrackingRefBased/>
  <w15:docId w15:val="{09608A75-85CA-444F-85A4-0216E2C94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034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93EC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3ECB"/>
  </w:style>
  <w:style w:type="paragraph" w:styleId="Footer">
    <w:name w:val="footer"/>
    <w:basedOn w:val="Normal"/>
    <w:link w:val="FooterChar"/>
    <w:uiPriority w:val="99"/>
    <w:unhideWhenUsed/>
    <w:rsid w:val="00193EC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3ECB"/>
  </w:style>
  <w:style w:type="character" w:styleId="PageNumber">
    <w:name w:val="page number"/>
    <w:basedOn w:val="DefaultParagraphFont"/>
    <w:uiPriority w:val="99"/>
    <w:semiHidden/>
    <w:unhideWhenUsed/>
    <w:rsid w:val="00193E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386</Words>
  <Characters>2203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john.c.pears@btinternet.com</dc:creator>
  <cp:keywords/>
  <dc:description/>
  <cp:lastModifiedBy>john.c.pears@btinternet.com</cp:lastModifiedBy>
  <cp:revision>4</cp:revision>
  <cp:lastPrinted>2021-05-08T15:57:00Z</cp:lastPrinted>
  <dcterms:created xsi:type="dcterms:W3CDTF">2021-05-08T15:55:00Z</dcterms:created>
  <dcterms:modified xsi:type="dcterms:W3CDTF">2021-05-08T16:11:00Z</dcterms:modified>
</cp:coreProperties>
</file>